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D609" w14:textId="229FD550" w:rsidR="006554B1" w:rsidRDefault="006554B1">
      <w:r w:rsidRPr="00567E6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C720D2" wp14:editId="3A43126C">
            <wp:simplePos x="0" y="0"/>
            <wp:positionH relativeFrom="margin">
              <wp:posOffset>0</wp:posOffset>
            </wp:positionH>
            <wp:positionV relativeFrom="topMargin">
              <wp:posOffset>1200150</wp:posOffset>
            </wp:positionV>
            <wp:extent cx="1476375" cy="609600"/>
            <wp:effectExtent l="0" t="0" r="9525" b="0"/>
            <wp:wrapSquare wrapText="bothSides"/>
            <wp:docPr id="2" name="Picture 1" descr="N:\Mekale Jackson\Creative Resources\St. John's Horizontal\RedBlack Outline\StJohns-Horizontal_RedBlac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ekale Jackson\Creative Resources\St. John's Horizontal\RedBlack Outline\StJohns-Horizontal_RedBlack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24CA8" w14:textId="77777777" w:rsidR="006554B1" w:rsidRDefault="006554B1"/>
    <w:p w14:paraId="35D1DAC1" w14:textId="77777777" w:rsidR="006554B1" w:rsidRDefault="006554B1"/>
    <w:p w14:paraId="7E7549CC" w14:textId="77777777" w:rsidR="006554B1" w:rsidRDefault="006554B1"/>
    <w:p w14:paraId="53533C75" w14:textId="4EC1DE2D" w:rsidR="006A4611" w:rsidRDefault="006A4611">
      <w:r>
        <w:t>N</w:t>
      </w:r>
      <w:r w:rsidR="006554B1">
        <w:t>ew York State Mandatory</w:t>
      </w:r>
      <w:r>
        <w:t xml:space="preserve"> Camp Guidelines</w:t>
      </w:r>
    </w:p>
    <w:p w14:paraId="72EF9F00" w14:textId="46D972C2" w:rsidR="006554B1" w:rsidRDefault="006554B1">
      <w:hyperlink r:id="rId9" w:history="1">
        <w:r w:rsidRPr="00EF715D">
          <w:rPr>
            <w:rStyle w:val="Hyperlink"/>
          </w:rPr>
          <w:t>https://ocfs.ny.gov/main/news/2020/COVID-2020Jun26-Day-Camp-Summary.pdf</w:t>
        </w:r>
      </w:hyperlink>
    </w:p>
    <w:p w14:paraId="4048DC02" w14:textId="42077D99" w:rsidR="006A4611" w:rsidRPr="006A4611" w:rsidRDefault="006A4611">
      <w:pPr>
        <w:rPr>
          <w:b/>
          <w:bCs/>
        </w:rPr>
      </w:pPr>
      <w:r w:rsidRPr="006A4611">
        <w:rPr>
          <w:b/>
          <w:bCs/>
        </w:rPr>
        <w:t>Mandatory</w:t>
      </w:r>
      <w:r w:rsidR="006554B1">
        <w:rPr>
          <w:b/>
          <w:bCs/>
        </w:rPr>
        <w:t xml:space="preserve"> Requirements</w:t>
      </w:r>
    </w:p>
    <w:p w14:paraId="736948EC" w14:textId="77777777" w:rsidR="006A4611" w:rsidRDefault="006A4611">
      <w:r>
        <w:t>Physical distancing:</w:t>
      </w:r>
    </w:p>
    <w:p w14:paraId="0D8447F2" w14:textId="6A423448" w:rsidR="006A4611" w:rsidRDefault="006A4611" w:rsidP="006A4611">
      <w:pPr>
        <w:pStyle w:val="ListParagraph"/>
        <w:numPr>
          <w:ilvl w:val="0"/>
          <w:numId w:val="1"/>
        </w:numPr>
      </w:pPr>
      <w:r>
        <w:t xml:space="preserve">Static groups:  Ensure employee and children/camper groupings are as static as possible by having the same group of children/campers stay with the same staff whenever and wherever possible. </w:t>
      </w:r>
    </w:p>
    <w:p w14:paraId="4480D79F" w14:textId="08DCA5D2" w:rsidR="006A4611" w:rsidRDefault="006A4611" w:rsidP="006A4611">
      <w:pPr>
        <w:pStyle w:val="ListParagraph"/>
        <w:numPr>
          <w:ilvl w:val="0"/>
          <w:numId w:val="1"/>
        </w:numPr>
      </w:pPr>
      <w:r w:rsidRPr="006A4611">
        <w:rPr>
          <w:b/>
          <w:bCs/>
        </w:rPr>
        <w:t>Group size</w:t>
      </w:r>
      <w:r>
        <w:t xml:space="preserve"> must be limited to </w:t>
      </w:r>
      <w:r w:rsidRPr="006A4611">
        <w:rPr>
          <w:b/>
          <w:bCs/>
        </w:rPr>
        <w:t>no more than 15 children</w:t>
      </w:r>
      <w:r>
        <w:t xml:space="preserve">/campers (not including employees/staff). </w:t>
      </w:r>
    </w:p>
    <w:p w14:paraId="2D1DB646" w14:textId="77777777" w:rsidR="006A4611" w:rsidRDefault="006A4611" w:rsidP="006A4611">
      <w:pPr>
        <w:pStyle w:val="ListParagraph"/>
        <w:numPr>
          <w:ilvl w:val="0"/>
          <w:numId w:val="1"/>
        </w:numPr>
      </w:pPr>
      <w:r>
        <w:t xml:space="preserve">Ensure that different stable groups of up to 15 children/ campers have no or minimal contact with one another or utilize common spaces at the same time, to the greatest extent possible. </w:t>
      </w:r>
    </w:p>
    <w:p w14:paraId="77EC7E7A" w14:textId="77777777" w:rsidR="006A4611" w:rsidRDefault="006A4611" w:rsidP="006A4611">
      <w:pPr>
        <w:pStyle w:val="ListParagraph"/>
        <w:numPr>
          <w:ilvl w:val="0"/>
          <w:numId w:val="1"/>
        </w:numPr>
      </w:pPr>
      <w:r>
        <w:t>Implement practices to maintain adequate social distancing in small areas, such as restrooms and breakrooms, and signage and systems (</w:t>
      </w:r>
      <w:proofErr w:type="gramStart"/>
      <w:r>
        <w:t>e.g.</w:t>
      </w:r>
      <w:proofErr w:type="gramEnd"/>
      <w:r>
        <w:t xml:space="preserve"> flagging when occupied) </w:t>
      </w:r>
    </w:p>
    <w:p w14:paraId="5CA3EAB5" w14:textId="77777777" w:rsidR="006A4611" w:rsidRDefault="006A4611" w:rsidP="006A4611">
      <w:pPr>
        <w:pStyle w:val="ListParagraph"/>
        <w:numPr>
          <w:ilvl w:val="0"/>
          <w:numId w:val="1"/>
        </w:numPr>
      </w:pPr>
      <w:r>
        <w:t xml:space="preserve">Take reasonable steps to reconfigure space to limit overall density of rooms to 15 or fewer children/ campers. </w:t>
      </w:r>
    </w:p>
    <w:p w14:paraId="13FC76B4" w14:textId="77777777" w:rsidR="006A4611" w:rsidRDefault="006A4611" w:rsidP="006A4611">
      <w:pPr>
        <w:pStyle w:val="ListParagraph"/>
        <w:numPr>
          <w:ilvl w:val="0"/>
          <w:numId w:val="1"/>
        </w:numPr>
      </w:pPr>
      <w:r w:rsidRPr="006A4611">
        <w:rPr>
          <w:b/>
          <w:bCs/>
        </w:rPr>
        <w:t>Prohibit non-essential visitors on site</w:t>
      </w:r>
      <w:r>
        <w:t xml:space="preserve">. </w:t>
      </w:r>
    </w:p>
    <w:p w14:paraId="6E518305" w14:textId="286746A0" w:rsidR="006A4611" w:rsidRDefault="006A4611" w:rsidP="006A4611">
      <w:pPr>
        <w:pStyle w:val="ListParagraph"/>
        <w:numPr>
          <w:ilvl w:val="0"/>
          <w:numId w:val="1"/>
        </w:numPr>
      </w:pPr>
      <w:r>
        <w:t>Establish designated areas for pick-ups and deliveries, limiting contact to the extent possible. Limit in-person employee gatherings (</w:t>
      </w:r>
      <w:proofErr w:type="gramStart"/>
      <w:r>
        <w:t>e.g.</w:t>
      </w:r>
      <w:proofErr w:type="gramEnd"/>
      <w:r>
        <w:t xml:space="preserve"> breaks, meetings) to the greatest extent possible.</w:t>
      </w:r>
    </w:p>
    <w:p w14:paraId="32082654" w14:textId="2FB26C81" w:rsidR="006A4611" w:rsidRPr="006A4611" w:rsidRDefault="006A4611" w:rsidP="006A4611">
      <w:r>
        <w:t xml:space="preserve">Protective coverings: </w:t>
      </w:r>
    </w:p>
    <w:p w14:paraId="1D462A31" w14:textId="77777777" w:rsidR="006A4611" w:rsidRDefault="006A4611" w:rsidP="006A4611">
      <w:pPr>
        <w:pStyle w:val="ListParagraph"/>
        <w:numPr>
          <w:ilvl w:val="0"/>
          <w:numId w:val="2"/>
        </w:numPr>
      </w:pPr>
      <w:r w:rsidRPr="006A4611">
        <w:rPr>
          <w:b/>
          <w:bCs/>
        </w:rPr>
        <w:t xml:space="preserve">Ensure employees </w:t>
      </w:r>
      <w:proofErr w:type="gramStart"/>
      <w:r w:rsidRPr="006A4611">
        <w:rPr>
          <w:b/>
          <w:bCs/>
        </w:rPr>
        <w:t>wear face coverings at all times</w:t>
      </w:r>
      <w:proofErr w:type="gramEnd"/>
      <w:r w:rsidRPr="006A4611">
        <w:rPr>
          <w:b/>
          <w:bCs/>
        </w:rPr>
        <w:t xml:space="preserve"> when interacting with children/campers, regardless of distance</w:t>
      </w:r>
      <w:r>
        <w:t xml:space="preserve">. </w:t>
      </w:r>
    </w:p>
    <w:p w14:paraId="0EF9F657" w14:textId="77777777" w:rsidR="006A4611" w:rsidRDefault="006A4611" w:rsidP="006A4611">
      <w:pPr>
        <w:pStyle w:val="ListParagraph"/>
        <w:numPr>
          <w:ilvl w:val="0"/>
          <w:numId w:val="2"/>
        </w:numPr>
      </w:pPr>
      <w:r>
        <w:t xml:space="preserve">Provide employees with an acceptable face covering at no-cost to the employees and have an adequate supply of coverings in case of need for replacement. </w:t>
      </w:r>
    </w:p>
    <w:p w14:paraId="6A1514CE" w14:textId="77777777" w:rsidR="006A4611" w:rsidRDefault="006A4611" w:rsidP="006A4611">
      <w:pPr>
        <w:pStyle w:val="ListParagraph"/>
        <w:numPr>
          <w:ilvl w:val="0"/>
          <w:numId w:val="2"/>
        </w:numPr>
      </w:pPr>
      <w:r>
        <w:t xml:space="preserve">Train employees on how to put on, take off, clean (as applicable), and discard PPE. </w:t>
      </w:r>
    </w:p>
    <w:p w14:paraId="53E31327" w14:textId="1D0D2F4F" w:rsidR="006A4611" w:rsidRDefault="006A4611" w:rsidP="006A4611">
      <w:pPr>
        <w:pStyle w:val="ListParagraph"/>
        <w:numPr>
          <w:ilvl w:val="0"/>
          <w:numId w:val="2"/>
        </w:numPr>
      </w:pPr>
      <w:r>
        <w:t>Limit the sharing of objects (</w:t>
      </w:r>
      <w:proofErr w:type="gramStart"/>
      <w:r>
        <w:t>e.g.</w:t>
      </w:r>
      <w:proofErr w:type="gramEnd"/>
      <w:r>
        <w:t xml:space="preserve"> electronic equipment, arts and crafts materials, touch screens) and discourage touching of shared surfaces; or, when in contact with shared objects or frequently touched areas, require employees to wear gloves (trade-appropriate or medical); or, require employees and children/campers to practice hand hygiene before and after contact.</w:t>
      </w:r>
    </w:p>
    <w:p w14:paraId="0F92891B" w14:textId="77777777" w:rsidR="006A4611" w:rsidRDefault="006A4611" w:rsidP="006A4611">
      <w:r>
        <w:t xml:space="preserve">Camp programming: </w:t>
      </w:r>
    </w:p>
    <w:p w14:paraId="1917BA34" w14:textId="5B5F74A1" w:rsidR="006A4611" w:rsidRDefault="006A4611" w:rsidP="006A4611">
      <w:r>
        <w:t>Keep stable group of children/campers separated</w:t>
      </w:r>
      <w:r w:rsidR="006554B1">
        <w:t>.</w:t>
      </w:r>
    </w:p>
    <w:p w14:paraId="22F1AC7B" w14:textId="77777777" w:rsidR="006A4611" w:rsidRDefault="006A4611" w:rsidP="006A4611">
      <w:pPr>
        <w:pStyle w:val="ListParagraph"/>
        <w:numPr>
          <w:ilvl w:val="0"/>
          <w:numId w:val="3"/>
        </w:numPr>
      </w:pPr>
      <w:r>
        <w:t>Focus on activities with little or no physical contact (</w:t>
      </w:r>
      <w:proofErr w:type="gramStart"/>
      <w:r>
        <w:t>e.g.</w:t>
      </w:r>
      <w:proofErr w:type="gramEnd"/>
      <w:r>
        <w:t xml:space="preserve"> hiking, running);</w:t>
      </w:r>
    </w:p>
    <w:p w14:paraId="745CCD71" w14:textId="45E8D776" w:rsidR="006A4611" w:rsidRDefault="006A4611" w:rsidP="006A4611">
      <w:pPr>
        <w:pStyle w:val="ListParagraph"/>
        <w:numPr>
          <w:ilvl w:val="0"/>
          <w:numId w:val="3"/>
        </w:numPr>
      </w:pPr>
      <w:r>
        <w:t>Encourage sports that involve less physical closeness over those that are close</w:t>
      </w:r>
      <w:r w:rsidR="006554B1">
        <w:t xml:space="preserve"> </w:t>
      </w:r>
      <w:r>
        <w:t>contact</w:t>
      </w:r>
      <w:r w:rsidR="006554B1">
        <w:t xml:space="preserve"> and</w:t>
      </w:r>
      <w:r>
        <w:t xml:space="preserve"> involve shared equipment</w:t>
      </w:r>
      <w:r w:rsidR="006554B1">
        <w:t>.</w:t>
      </w:r>
    </w:p>
    <w:p w14:paraId="5C52BAE6" w14:textId="109EAC2D" w:rsidR="006A4611" w:rsidRDefault="006A4611" w:rsidP="006A4611">
      <w:pPr>
        <w:pStyle w:val="ListParagraph"/>
        <w:numPr>
          <w:ilvl w:val="0"/>
          <w:numId w:val="3"/>
        </w:numPr>
      </w:pPr>
      <w:r>
        <w:t>Encourage activities that are lower risk such as skill-building and conditioning</w:t>
      </w:r>
      <w:r w:rsidR="006554B1">
        <w:t>.</w:t>
      </w:r>
    </w:p>
    <w:p w14:paraId="5C7DB2FA" w14:textId="77777777" w:rsidR="006A4611" w:rsidRDefault="006A4611" w:rsidP="006A4611">
      <w:pPr>
        <w:pStyle w:val="ListParagraph"/>
        <w:numPr>
          <w:ilvl w:val="0"/>
          <w:numId w:val="3"/>
        </w:numPr>
      </w:pPr>
      <w:r>
        <w:t xml:space="preserve">Enhance cleaning and disinfection protocols; • Refer to CDC guidelines. </w:t>
      </w:r>
    </w:p>
    <w:p w14:paraId="0FE8E07C" w14:textId="77777777" w:rsidR="006A4611" w:rsidRDefault="006A4611" w:rsidP="006A4611">
      <w:pPr>
        <w:ind w:left="360"/>
      </w:pPr>
      <w:r>
        <w:t>For food services:</w:t>
      </w:r>
    </w:p>
    <w:p w14:paraId="25009DAB" w14:textId="323FF9D0" w:rsidR="006A4611" w:rsidRDefault="006A4611" w:rsidP="006A4611">
      <w:pPr>
        <w:pStyle w:val="ListParagraph"/>
        <w:numPr>
          <w:ilvl w:val="0"/>
          <w:numId w:val="4"/>
        </w:numPr>
      </w:pPr>
      <w:r>
        <w:t>Serve individual portions to childre</w:t>
      </w:r>
      <w:r w:rsidR="006554B1">
        <w:t>n.</w:t>
      </w:r>
    </w:p>
    <w:p w14:paraId="67B91A9C" w14:textId="3BD4D92A" w:rsidR="006A4611" w:rsidRDefault="006A4611" w:rsidP="006A4611">
      <w:pPr>
        <w:pStyle w:val="ListParagraph"/>
        <w:numPr>
          <w:ilvl w:val="0"/>
          <w:numId w:val="4"/>
        </w:numPr>
      </w:pPr>
      <w:r>
        <w:t>Keep stable groups of children/campers separated</w:t>
      </w:r>
      <w:r w:rsidR="006554B1">
        <w:t>.</w:t>
      </w:r>
    </w:p>
    <w:p w14:paraId="6A2F1D2F" w14:textId="4D85E660" w:rsidR="006A4611" w:rsidRDefault="006A4611" w:rsidP="006A4611">
      <w:pPr>
        <w:pStyle w:val="ListParagraph"/>
        <w:numPr>
          <w:ilvl w:val="0"/>
          <w:numId w:val="4"/>
        </w:numPr>
      </w:pPr>
      <w:r>
        <w:t>Stagger mealtimes to reduce occupancy/ congregation</w:t>
      </w:r>
      <w:r w:rsidR="006554B1">
        <w:t>.</w:t>
      </w:r>
    </w:p>
    <w:p w14:paraId="1DDCB29B" w14:textId="33B34D20" w:rsidR="006A4611" w:rsidRDefault="006A4611" w:rsidP="006A4611">
      <w:pPr>
        <w:pStyle w:val="ListParagraph"/>
        <w:numPr>
          <w:ilvl w:val="0"/>
          <w:numId w:val="4"/>
        </w:numPr>
      </w:pPr>
      <w:r w:rsidRPr="006554B1">
        <w:rPr>
          <w:b/>
          <w:bCs/>
        </w:rPr>
        <w:lastRenderedPageBreak/>
        <w:t>Separate tables with seating at least 6 ft. apart</w:t>
      </w:r>
      <w:r>
        <w:t xml:space="preserve"> from other tables, as feasible. </w:t>
      </w:r>
    </w:p>
    <w:p w14:paraId="6F5DD953" w14:textId="77777777" w:rsidR="006A4611" w:rsidRDefault="006A4611" w:rsidP="006A4611">
      <w:r>
        <w:t xml:space="preserve">Adhere to hygiene, cleaning, and disinfection requirements from the Centers for Disease Control and </w:t>
      </w:r>
    </w:p>
    <w:p w14:paraId="1A60EA38" w14:textId="7E673AF0" w:rsidR="006A4611" w:rsidRDefault="006A4611" w:rsidP="006A4611">
      <w:r>
        <w:t>Hygiene, cleaning, and disinfecting</w:t>
      </w:r>
    </w:p>
    <w:p w14:paraId="2A39E8D2" w14:textId="77777777" w:rsidR="006A4611" w:rsidRDefault="006A4611" w:rsidP="006A4611">
      <w:pPr>
        <w:pStyle w:val="ListParagraph"/>
        <w:numPr>
          <w:ilvl w:val="0"/>
          <w:numId w:val="5"/>
        </w:numPr>
      </w:pPr>
      <w:r w:rsidRPr="006554B1">
        <w:rPr>
          <w:b/>
          <w:bCs/>
        </w:rPr>
        <w:t xml:space="preserve">Maintenance </w:t>
      </w:r>
      <w:r w:rsidRPr="006554B1">
        <w:t>logs a must!</w:t>
      </w:r>
      <w:r>
        <w:t xml:space="preserve"> Prevention (CDC) and Department of Health (DOH) and maintain logs on site that document date, time, and scope of cleaning and disinfection. </w:t>
      </w:r>
    </w:p>
    <w:p w14:paraId="09E965C6" w14:textId="77777777" w:rsidR="006A4611" w:rsidRDefault="006A4611" w:rsidP="006A4611">
      <w:pPr>
        <w:pStyle w:val="ListParagraph"/>
        <w:numPr>
          <w:ilvl w:val="0"/>
          <w:numId w:val="5"/>
        </w:numPr>
      </w:pPr>
      <w:r>
        <w:t xml:space="preserve">Provide and maintain hand hygiene stations: handwashing with soap, running warm water, and disposable paper towels; alcohol-based hand sanitizer containing 60% or more alcohol for areas where handwashing is not available/practical. Make hand sanitizer available throughout common areas on site. </w:t>
      </w:r>
    </w:p>
    <w:p w14:paraId="36217AD1" w14:textId="77777777" w:rsidR="006A4611" w:rsidRDefault="006A4611" w:rsidP="006A4611">
      <w:pPr>
        <w:pStyle w:val="ListParagraph"/>
        <w:numPr>
          <w:ilvl w:val="0"/>
          <w:numId w:val="5"/>
        </w:numPr>
      </w:pPr>
      <w:r>
        <w:t xml:space="preserve">Employees/staff and children/campers must perform hand hygiene immediately upon entering the program. </w:t>
      </w:r>
    </w:p>
    <w:p w14:paraId="44B0A85C" w14:textId="77777777" w:rsidR="006A4611" w:rsidRDefault="006A4611" w:rsidP="006A4611">
      <w:pPr>
        <w:pStyle w:val="ListParagraph"/>
        <w:numPr>
          <w:ilvl w:val="0"/>
          <w:numId w:val="5"/>
        </w:numPr>
      </w:pPr>
      <w:r>
        <w:t xml:space="preserve">Require staff and children to practice hygiene in the following instances: </w:t>
      </w:r>
    </w:p>
    <w:p w14:paraId="6A7E7D76" w14:textId="51E4A027" w:rsidR="006A4611" w:rsidRDefault="006A4611" w:rsidP="006A4611">
      <w:pPr>
        <w:pStyle w:val="ListParagraph"/>
        <w:numPr>
          <w:ilvl w:val="1"/>
          <w:numId w:val="5"/>
        </w:numPr>
      </w:pPr>
      <w:r>
        <w:t>Upon arrival to the first program activity</w:t>
      </w:r>
      <w:r w:rsidR="006554B1">
        <w:t>.</w:t>
      </w:r>
    </w:p>
    <w:p w14:paraId="3E0411AB" w14:textId="2DD4292D" w:rsidR="006A4611" w:rsidRDefault="006A4611" w:rsidP="006A4611">
      <w:pPr>
        <w:pStyle w:val="ListParagraph"/>
        <w:numPr>
          <w:ilvl w:val="1"/>
          <w:numId w:val="5"/>
        </w:numPr>
      </w:pPr>
      <w:r>
        <w:t>Between all program activities</w:t>
      </w:r>
      <w:r w:rsidR="006554B1">
        <w:t>.</w:t>
      </w:r>
      <w:r>
        <w:t xml:space="preserve"> </w:t>
      </w:r>
    </w:p>
    <w:p w14:paraId="67502FF3" w14:textId="0C7F046D" w:rsidR="006A4611" w:rsidRDefault="006A4611" w:rsidP="006A4611">
      <w:pPr>
        <w:pStyle w:val="ListParagraph"/>
        <w:numPr>
          <w:ilvl w:val="1"/>
          <w:numId w:val="5"/>
        </w:numPr>
      </w:pPr>
      <w:r>
        <w:t>After using the restroom</w:t>
      </w:r>
      <w:r w:rsidR="006554B1">
        <w:t>.</w:t>
      </w:r>
      <w:r>
        <w:t xml:space="preserve"> </w:t>
      </w:r>
    </w:p>
    <w:p w14:paraId="2A7F0130" w14:textId="56AE476B" w:rsidR="006A4611" w:rsidRDefault="006A4611" w:rsidP="006A4611">
      <w:pPr>
        <w:pStyle w:val="ListParagraph"/>
        <w:numPr>
          <w:ilvl w:val="1"/>
          <w:numId w:val="5"/>
        </w:numPr>
      </w:pPr>
      <w:r>
        <w:t>Before eating</w:t>
      </w:r>
      <w:r w:rsidR="006554B1">
        <w:t>.</w:t>
      </w:r>
      <w:r>
        <w:t xml:space="preserve"> </w:t>
      </w:r>
    </w:p>
    <w:p w14:paraId="4A4B4AEA" w14:textId="77777777" w:rsidR="006A4611" w:rsidRDefault="006A4611" w:rsidP="006A4611">
      <w:pPr>
        <w:pStyle w:val="ListParagraph"/>
        <w:numPr>
          <w:ilvl w:val="1"/>
          <w:numId w:val="5"/>
        </w:numPr>
      </w:pPr>
      <w:r>
        <w:t xml:space="preserve">Before departing the last program activity. </w:t>
      </w:r>
    </w:p>
    <w:p w14:paraId="49D81CAD" w14:textId="77777777" w:rsidR="005C4D3B" w:rsidRDefault="006A4611" w:rsidP="006A4611">
      <w:pPr>
        <w:pStyle w:val="ListParagraph"/>
        <w:numPr>
          <w:ilvl w:val="0"/>
          <w:numId w:val="5"/>
        </w:numPr>
      </w:pPr>
      <w:r>
        <w:t>Provide appropriate cleaning/disinfection supplies for shared and frequently touched surfaces (</w:t>
      </w:r>
      <w:proofErr w:type="gramStart"/>
      <w:r>
        <w:t>e.g.</w:t>
      </w:r>
      <w:proofErr w:type="gramEnd"/>
      <w:r>
        <w:t xml:space="preserve"> door handles, multi-seat strollers, toys, art supplies, areas where children eat), and encourage employees to use these supplies before/after use of these surfaces, followed by hand hygiene. </w:t>
      </w:r>
    </w:p>
    <w:p w14:paraId="26820A06" w14:textId="68D34602" w:rsidR="005C4D3B" w:rsidRDefault="006A4611" w:rsidP="006A4611">
      <w:pPr>
        <w:pStyle w:val="ListParagraph"/>
        <w:numPr>
          <w:ilvl w:val="0"/>
          <w:numId w:val="5"/>
        </w:numPr>
      </w:pPr>
      <w:r>
        <w:t xml:space="preserve">Regularly clean and disinfect equipment and toys using the Department of Environmental Conservation’s (DEC) list of products identified by the Environmental Protection Agency (EPA) as effective against COVID-19. </w:t>
      </w:r>
    </w:p>
    <w:p w14:paraId="00F0AADB" w14:textId="77777777" w:rsidR="00926719" w:rsidRDefault="00926719" w:rsidP="00926719">
      <w:r>
        <w:t>Communication:</w:t>
      </w:r>
    </w:p>
    <w:p w14:paraId="11671527" w14:textId="77777777" w:rsidR="00926719" w:rsidRDefault="00926719" w:rsidP="00926719">
      <w:pPr>
        <w:pStyle w:val="ListParagraph"/>
        <w:numPr>
          <w:ilvl w:val="0"/>
          <w:numId w:val="7"/>
        </w:numPr>
      </w:pPr>
      <w:r>
        <w:t xml:space="preserve">Affirm you have reviewed and understand the state issued industry guidelines, and that you will implement them. </w:t>
      </w:r>
    </w:p>
    <w:p w14:paraId="0765F2B0" w14:textId="7510B08B" w:rsidR="00926719" w:rsidRDefault="00926719" w:rsidP="00926719">
      <w:pPr>
        <w:pStyle w:val="ListParagraph"/>
        <w:numPr>
          <w:ilvl w:val="0"/>
          <w:numId w:val="7"/>
        </w:numPr>
      </w:pPr>
      <w:r w:rsidRPr="00926719">
        <w:rPr>
          <w:b/>
          <w:bCs/>
        </w:rPr>
        <w:t>Train all employees/staff</w:t>
      </w:r>
      <w:r>
        <w:t xml:space="preserve"> on applicable precautions/ policies in the State’s guidance either remotely or in</w:t>
      </w:r>
      <w:r w:rsidR="006554B1">
        <w:t xml:space="preserve"> </w:t>
      </w:r>
      <w:r>
        <w:t xml:space="preserve">person, using appropriate social distancing and requiring face coverings for all participants. </w:t>
      </w:r>
    </w:p>
    <w:p w14:paraId="63B9357E" w14:textId="77777777" w:rsidR="00926719" w:rsidRDefault="00926719" w:rsidP="00926719">
      <w:pPr>
        <w:pStyle w:val="ListParagraph"/>
        <w:numPr>
          <w:ilvl w:val="0"/>
          <w:numId w:val="7"/>
        </w:numPr>
      </w:pPr>
      <w:r>
        <w:t xml:space="preserve">Post signage inside and outside of the facility to remind individuals to adhere to proper hygiene, social distancing rules, appropriate use of PPE, and cleaning and disinfecting protocols. </w:t>
      </w:r>
    </w:p>
    <w:p w14:paraId="400CD84B" w14:textId="77777777" w:rsidR="00926719" w:rsidRDefault="00926719" w:rsidP="00926719">
      <w:pPr>
        <w:pStyle w:val="ListParagraph"/>
        <w:numPr>
          <w:ilvl w:val="0"/>
          <w:numId w:val="7"/>
        </w:numPr>
      </w:pPr>
      <w:r>
        <w:t xml:space="preserve">Conspicuously </w:t>
      </w:r>
      <w:r w:rsidRPr="006554B1">
        <w:rPr>
          <w:b/>
          <w:bCs/>
        </w:rPr>
        <w:t>post completed summary safety plans on site.</w:t>
      </w:r>
      <w:r>
        <w:t xml:space="preserve"> </w:t>
      </w:r>
    </w:p>
    <w:p w14:paraId="71EAE621" w14:textId="77777777" w:rsidR="00926719" w:rsidRDefault="00926719" w:rsidP="00926719">
      <w:pPr>
        <w:pStyle w:val="ListParagraph"/>
        <w:numPr>
          <w:ilvl w:val="0"/>
          <w:numId w:val="7"/>
        </w:numPr>
      </w:pPr>
      <w:r>
        <w:t xml:space="preserve">Develop a communications plan for employees, parents/ guardians and children/campers that includes applicable instructions, training, signage, and a consistent means to provide information. </w:t>
      </w:r>
    </w:p>
    <w:p w14:paraId="10B93573" w14:textId="77777777" w:rsidR="00926719" w:rsidRDefault="00926719" w:rsidP="00926719">
      <w:pPr>
        <w:pStyle w:val="ListParagraph"/>
        <w:numPr>
          <w:ilvl w:val="0"/>
          <w:numId w:val="7"/>
        </w:numPr>
      </w:pPr>
      <w:r>
        <w:t xml:space="preserve">Train staff on how to support children’s development of good public health behaviors and social interaction practices in congregate settings to prevent the spread of COVID-19. </w:t>
      </w:r>
    </w:p>
    <w:p w14:paraId="0C3198C4" w14:textId="270091BB" w:rsidR="00926719" w:rsidRDefault="00926719" w:rsidP="00926719">
      <w:pPr>
        <w:pStyle w:val="ListParagraph"/>
        <w:numPr>
          <w:ilvl w:val="0"/>
          <w:numId w:val="7"/>
        </w:numPr>
      </w:pPr>
      <w:r w:rsidRPr="00926719">
        <w:rPr>
          <w:b/>
          <w:bCs/>
        </w:rPr>
        <w:t>Designate a staff person to be responsible for responding to COVID-19 concerns</w:t>
      </w:r>
      <w:r>
        <w:t xml:space="preserve">. Employees and parent/guardians should know who this person is and how to contact them. Screening Instruct </w:t>
      </w:r>
      <w:proofErr w:type="spellStart"/>
      <w:r>
        <w:t>st</w:t>
      </w:r>
      <w:proofErr w:type="spellEnd"/>
    </w:p>
    <w:p w14:paraId="5BE36BA7" w14:textId="665621A9" w:rsidR="00E923D4" w:rsidRDefault="00E923D4" w:rsidP="00E923D4">
      <w:pPr>
        <w:ind w:left="360"/>
      </w:pPr>
      <w:r>
        <w:lastRenderedPageBreak/>
        <w:t>Screening</w:t>
      </w:r>
    </w:p>
    <w:p w14:paraId="30F6F65C" w14:textId="77777777" w:rsidR="00E923D4" w:rsidRDefault="00E923D4" w:rsidP="00E923D4">
      <w:pPr>
        <w:pStyle w:val="ListParagraph"/>
        <w:numPr>
          <w:ilvl w:val="0"/>
          <w:numId w:val="8"/>
        </w:numPr>
      </w:pPr>
      <w:r>
        <w:t>Instruct staff to stay home if they are sick and remind parents/guardians to keep sick children/</w:t>
      </w:r>
      <w:proofErr w:type="gramStart"/>
      <w:r>
        <w:t>campers</w:t>
      </w:r>
      <w:proofErr w:type="gramEnd"/>
      <w:r>
        <w:t xml:space="preserve"> home. Implement mandatory health screening assessment (</w:t>
      </w:r>
      <w:proofErr w:type="gramStart"/>
      <w:r>
        <w:t>e.g.</w:t>
      </w:r>
      <w:proofErr w:type="gramEnd"/>
      <w:r>
        <w:t xml:space="preserve"> questionnaire, temperature check) for employees, visitors (e.g. contractors, vendors), and children/campers, either directly or through their parent/guardian. </w:t>
      </w:r>
    </w:p>
    <w:p w14:paraId="262E0BA4" w14:textId="3A89D273" w:rsidR="00FD28A0" w:rsidRDefault="00E923D4" w:rsidP="00FD28A0">
      <w:pPr>
        <w:pStyle w:val="ListParagraph"/>
        <w:numPr>
          <w:ilvl w:val="0"/>
          <w:numId w:val="8"/>
        </w:numPr>
      </w:pPr>
      <w:r>
        <w:t xml:space="preserve">Screening must ask about (1) COVID-19 symptoms in past 14 days, (2) positive COVID-19 test in past 14 days, and/or (3) close or proximate contact with confirmed or suspected COVID-19 case in past 14 days. </w:t>
      </w:r>
    </w:p>
    <w:p w14:paraId="1E5C0CAF" w14:textId="77777777" w:rsidR="00E67A46" w:rsidRDefault="00E923D4" w:rsidP="00FD28A0">
      <w:pPr>
        <w:pStyle w:val="ListParagraph"/>
        <w:numPr>
          <w:ilvl w:val="0"/>
          <w:numId w:val="8"/>
        </w:numPr>
        <w:rPr>
          <w:b/>
          <w:bCs/>
        </w:rPr>
      </w:pPr>
      <w:r w:rsidRPr="004F2527">
        <w:rPr>
          <w:b/>
          <w:bCs/>
        </w:rPr>
        <w:t xml:space="preserve">Responses must be </w:t>
      </w:r>
      <w:proofErr w:type="gramStart"/>
      <w:r w:rsidRPr="004F2527">
        <w:rPr>
          <w:b/>
          <w:bCs/>
        </w:rPr>
        <w:t>reviewed</w:t>
      </w:r>
      <w:proofErr w:type="gramEnd"/>
      <w:r w:rsidRPr="004F2527">
        <w:rPr>
          <w:b/>
          <w:bCs/>
        </w:rPr>
        <w:t xml:space="preserve"> and such review must be documente</w:t>
      </w:r>
      <w:r w:rsidR="00E67A46">
        <w:rPr>
          <w:b/>
          <w:bCs/>
        </w:rPr>
        <w:t>d</w:t>
      </w:r>
    </w:p>
    <w:p w14:paraId="001A7709" w14:textId="52C4FE00" w:rsidR="00E67A46" w:rsidRPr="00E67A46" w:rsidRDefault="00FD28A0" w:rsidP="00FD28A0">
      <w:pPr>
        <w:pStyle w:val="ListParagraph"/>
        <w:numPr>
          <w:ilvl w:val="0"/>
          <w:numId w:val="8"/>
        </w:numPr>
        <w:rPr>
          <w:b/>
          <w:bCs/>
        </w:rPr>
      </w:pPr>
      <w:r>
        <w:t>In the event</w:t>
      </w:r>
      <w:r w:rsidR="0083115D">
        <w:t>,</w:t>
      </w:r>
      <w:r>
        <w:t xml:space="preserve"> that a parent/guardian of a child/camper must be isolated because they have tested positive for, or exhibited symptoms of, COVID-19, the parent/ guardian must be advised that they cannot enter the site for any reason, including picking up their child. </w:t>
      </w:r>
    </w:p>
    <w:p w14:paraId="0EB7DD6C" w14:textId="77777777" w:rsidR="00E67A46" w:rsidRPr="00E67A46" w:rsidRDefault="00FD28A0" w:rsidP="00E67A4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If the parent/guardian – who is </w:t>
      </w:r>
      <w:proofErr w:type="gramStart"/>
      <w:r>
        <w:t>the a</w:t>
      </w:r>
      <w:proofErr w:type="gramEnd"/>
      <w:r>
        <w:t xml:space="preserve"> member of the same household as the child/camper – is exhibiting signs of COVID-19 or has been tested and is positive for the virus, utilize an emergency contact authorized by the parent to come pick up the child. </w:t>
      </w:r>
    </w:p>
    <w:p w14:paraId="63A94A2B" w14:textId="465E1221" w:rsidR="0030686A" w:rsidRPr="0030686A" w:rsidRDefault="00FD28A0" w:rsidP="00E67A46">
      <w:pPr>
        <w:pStyle w:val="ListParagraph"/>
        <w:numPr>
          <w:ilvl w:val="1"/>
          <w:numId w:val="8"/>
        </w:numPr>
        <w:rPr>
          <w:b/>
          <w:bCs/>
        </w:rPr>
      </w:pPr>
      <w:r>
        <w:t>As a “close contact,” the child/camper must not return to the childcare or day camp for the duration of the quarantine.</w:t>
      </w:r>
    </w:p>
    <w:p w14:paraId="4B299928" w14:textId="56BDB1E2" w:rsidR="0030686A" w:rsidRPr="0030686A" w:rsidRDefault="00FD28A0" w:rsidP="00E67A4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 If the parent/guardian– who is a member of the same household as the child/camper – is being quarantined as a precautionary measure, without symptoms or a positive test, staff should walk out or deliver the child/camper to the parent/guardian at the boundary of, or outside, the premises. As a “contact of a contact” the child/camper may return to the childcare or day camp during the duration of the quarantine.</w:t>
      </w:r>
    </w:p>
    <w:p w14:paraId="1F569387" w14:textId="21EA4C77" w:rsidR="0030686A" w:rsidRPr="0030686A" w:rsidRDefault="00FD28A0" w:rsidP="00E67A4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If a child/camper or their household member becomes symptomatic for COVID-19 and/or tests positive, the child must quarantine and may not return or attend the childcare or day camp program until after quarantine is complete. </w:t>
      </w:r>
    </w:p>
    <w:p w14:paraId="4F986BC5" w14:textId="15E578C3" w:rsidR="00FD28A0" w:rsidRPr="00FD28A0" w:rsidRDefault="00FD28A0" w:rsidP="00E67A46">
      <w:pPr>
        <w:pStyle w:val="ListParagraph"/>
        <w:numPr>
          <w:ilvl w:val="1"/>
          <w:numId w:val="8"/>
        </w:numPr>
        <w:rPr>
          <w:b/>
          <w:bCs/>
        </w:rPr>
      </w:pPr>
      <w:r>
        <w:t>Immediately notify the state and local health department about any positive test result by an employee or child/camper at their site.</w:t>
      </w:r>
    </w:p>
    <w:p w14:paraId="00A2843E" w14:textId="29762B9E" w:rsidR="006A4611" w:rsidRDefault="006A4611" w:rsidP="005C4D3B"/>
    <w:sectPr w:rsidR="006A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829"/>
    <w:multiLevelType w:val="hybridMultilevel"/>
    <w:tmpl w:val="301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A92"/>
    <w:multiLevelType w:val="hybridMultilevel"/>
    <w:tmpl w:val="271A9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D91"/>
    <w:multiLevelType w:val="hybridMultilevel"/>
    <w:tmpl w:val="7D58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6BAA"/>
    <w:multiLevelType w:val="hybridMultilevel"/>
    <w:tmpl w:val="4AF4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5994"/>
    <w:multiLevelType w:val="hybridMultilevel"/>
    <w:tmpl w:val="9B52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78C6"/>
    <w:multiLevelType w:val="hybridMultilevel"/>
    <w:tmpl w:val="BE1E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247F"/>
    <w:multiLevelType w:val="hybridMultilevel"/>
    <w:tmpl w:val="B8E6089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7545295C"/>
    <w:multiLevelType w:val="hybridMultilevel"/>
    <w:tmpl w:val="CA969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11"/>
    <w:rsid w:val="0030686A"/>
    <w:rsid w:val="004F2527"/>
    <w:rsid w:val="005C4D3B"/>
    <w:rsid w:val="006554B1"/>
    <w:rsid w:val="006A4611"/>
    <w:rsid w:val="0083115D"/>
    <w:rsid w:val="00926719"/>
    <w:rsid w:val="00E67A46"/>
    <w:rsid w:val="00E923D4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CA1"/>
  <w15:chartTrackingRefBased/>
  <w15:docId w15:val="{33BB4A53-65DA-42EC-AEBF-D9C382A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cfs.ny.gov/main/news/2020/COVID-2020Jun26-Day-Camp-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F071B1D441348A5CB54F1F80E5794" ma:contentTypeVersion="13" ma:contentTypeDescription="Create a new document." ma:contentTypeScope="" ma:versionID="757e24103bfb3caf7032639393c4a372">
  <xsd:schema xmlns:xsd="http://www.w3.org/2001/XMLSchema" xmlns:xs="http://www.w3.org/2001/XMLSchema" xmlns:p="http://schemas.microsoft.com/office/2006/metadata/properties" xmlns:ns3="3f035ddc-62ba-4939-a85d-95927147230b" xmlns:ns4="3cd5222f-f12d-4353-9692-2bb69bfd184f" targetNamespace="http://schemas.microsoft.com/office/2006/metadata/properties" ma:root="true" ma:fieldsID="9c5d11e3c5cde56ec841772c19d90ad8" ns3:_="" ns4:_="">
    <xsd:import namespace="3f035ddc-62ba-4939-a85d-95927147230b"/>
    <xsd:import namespace="3cd5222f-f12d-4353-9692-2bb69bfd1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35ddc-62ba-4939-a85d-95927147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222f-f12d-4353-9692-2bb69bfd1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12795-9A48-41C9-AA97-A4F830C17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35ddc-62ba-4939-a85d-95927147230b"/>
    <ds:schemaRef ds:uri="3cd5222f-f12d-4353-9692-2bb69bfd1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30656-9720-4FEA-9F63-C18076131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A7949-D2D9-455A-B4B2-A805FFB892E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035ddc-62ba-4939-a85d-95927147230b"/>
    <ds:schemaRef ds:uri="http://purl.org/dc/elements/1.1/"/>
    <ds:schemaRef ds:uri="http://schemas.microsoft.com/office/2006/metadata/properties"/>
    <ds:schemaRef ds:uri="http://purl.org/dc/terms/"/>
    <ds:schemaRef ds:uri="3cd5222f-f12d-4353-9692-2bb69bfd18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Diffley</dc:creator>
  <cp:keywords/>
  <dc:description/>
  <cp:lastModifiedBy>John Diffley</cp:lastModifiedBy>
  <cp:revision>2</cp:revision>
  <dcterms:created xsi:type="dcterms:W3CDTF">2021-04-21T12:25:00Z</dcterms:created>
  <dcterms:modified xsi:type="dcterms:W3CDTF">2021-04-21T12:25:00Z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0x010100C6BF071B1D441348A5CB54F1F80E5794</vt:lpwstr>
  </property>
</Properties>
</file>